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3EE" w:rsidRDefault="00AB73EE" w:rsidP="00AB73EE">
      <w:pPr>
        <w:spacing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AB73EE" w:rsidRDefault="00AB73EE" w:rsidP="00AB73EE">
      <w:pPr>
        <w:spacing w:line="480" w:lineRule="auto"/>
        <w:rPr>
          <w:rFonts w:ascii="Times New Roman" w:hAnsi="Times New Roman" w:cs="Times New Roman"/>
          <w:sz w:val="24"/>
        </w:rPr>
      </w:pPr>
    </w:p>
    <w:p w:rsidR="00AB73EE" w:rsidRDefault="00AB73EE" w:rsidP="00567253">
      <w:pPr>
        <w:spacing w:line="480" w:lineRule="auto"/>
        <w:jc w:val="center"/>
        <w:rPr>
          <w:rFonts w:ascii="Times New Roman" w:hAnsi="Times New Roman" w:cs="Times New Roman"/>
          <w:sz w:val="24"/>
        </w:rPr>
      </w:pPr>
    </w:p>
    <w:p w:rsidR="00AB73EE" w:rsidRDefault="00AB73EE" w:rsidP="00AB73EE">
      <w:pPr>
        <w:spacing w:line="480" w:lineRule="auto"/>
        <w:rPr>
          <w:rFonts w:ascii="Times New Roman" w:hAnsi="Times New Roman" w:cs="Times New Roman"/>
          <w:sz w:val="24"/>
        </w:rPr>
      </w:pPr>
    </w:p>
    <w:p w:rsidR="00AB73EE" w:rsidRDefault="00AB73EE" w:rsidP="00AB73EE">
      <w:pPr>
        <w:spacing w:line="480" w:lineRule="auto"/>
        <w:rPr>
          <w:rFonts w:ascii="Times New Roman" w:hAnsi="Times New Roman" w:cs="Times New Roman"/>
          <w:sz w:val="24"/>
        </w:rPr>
      </w:pPr>
    </w:p>
    <w:p w:rsidR="00AB73EE" w:rsidRDefault="00AB73EE" w:rsidP="000E1EDE">
      <w:pPr>
        <w:spacing w:line="480" w:lineRule="auto"/>
        <w:rPr>
          <w:rFonts w:ascii="Times New Roman" w:hAnsi="Times New Roman" w:cs="Times New Roman"/>
          <w:sz w:val="24"/>
        </w:rPr>
      </w:pPr>
      <w:r>
        <w:rPr>
          <w:rFonts w:ascii="Times New Roman" w:hAnsi="Times New Roman" w:cs="Times New Roman"/>
          <w:sz w:val="24"/>
        </w:rPr>
        <w:tab/>
      </w:r>
    </w:p>
    <w:p w:rsidR="00AB73EE" w:rsidRDefault="00AB73EE" w:rsidP="00AB73EE">
      <w:pPr>
        <w:spacing w:line="480" w:lineRule="auto"/>
        <w:ind w:firstLine="720"/>
        <w:rPr>
          <w:rFonts w:ascii="Times New Roman" w:hAnsi="Times New Roman" w:cs="Times New Roman"/>
          <w:sz w:val="24"/>
        </w:rPr>
      </w:pPr>
    </w:p>
    <w:p w:rsidR="00AB73EE" w:rsidRDefault="00AB73EE" w:rsidP="000E1EDE">
      <w:pPr>
        <w:spacing w:line="480" w:lineRule="auto"/>
        <w:jc w:val="center"/>
        <w:rPr>
          <w:rFonts w:ascii="Times New Roman" w:hAnsi="Times New Roman" w:cs="Times New Roman"/>
          <w:sz w:val="24"/>
        </w:rPr>
      </w:pPr>
      <w:r>
        <w:rPr>
          <w:rFonts w:ascii="Times New Roman" w:hAnsi="Times New Roman" w:cs="Times New Roman"/>
          <w:sz w:val="24"/>
        </w:rPr>
        <w:t xml:space="preserve">Social </w:t>
      </w:r>
      <w:r w:rsidR="000E1EDE">
        <w:rPr>
          <w:rFonts w:ascii="Times New Roman" w:hAnsi="Times New Roman" w:cs="Times New Roman"/>
          <w:sz w:val="24"/>
        </w:rPr>
        <w:t>Activity</w:t>
      </w:r>
    </w:p>
    <w:p w:rsidR="00AB73EE" w:rsidRDefault="00AB73EE" w:rsidP="000E1EDE">
      <w:pPr>
        <w:spacing w:line="480" w:lineRule="auto"/>
        <w:jc w:val="center"/>
        <w:rPr>
          <w:rFonts w:ascii="Times New Roman" w:hAnsi="Times New Roman" w:cs="Times New Roman"/>
          <w:sz w:val="24"/>
        </w:rPr>
      </w:pPr>
      <w:r>
        <w:rPr>
          <w:rFonts w:ascii="Times New Roman" w:hAnsi="Times New Roman" w:cs="Times New Roman"/>
          <w:sz w:val="24"/>
        </w:rPr>
        <w:t>Name</w:t>
      </w:r>
    </w:p>
    <w:p w:rsidR="00AB73EE" w:rsidRDefault="000E1EDE" w:rsidP="000E1EDE">
      <w:pPr>
        <w:spacing w:line="480" w:lineRule="auto"/>
        <w:jc w:val="center"/>
        <w:rPr>
          <w:rFonts w:ascii="Times New Roman" w:hAnsi="Times New Roman" w:cs="Times New Roman"/>
          <w:sz w:val="24"/>
        </w:rPr>
      </w:pPr>
      <w:r>
        <w:rPr>
          <w:rFonts w:ascii="Times New Roman" w:hAnsi="Times New Roman" w:cs="Times New Roman"/>
          <w:sz w:val="24"/>
        </w:rPr>
        <w:t>Institutional of Affiliation</w:t>
      </w:r>
    </w:p>
    <w:p w:rsidR="00AB73EE" w:rsidRDefault="00AB73EE">
      <w:pPr>
        <w:rPr>
          <w:rFonts w:ascii="Times New Roman" w:hAnsi="Times New Roman" w:cs="Times New Roman"/>
          <w:sz w:val="24"/>
        </w:rPr>
      </w:pPr>
      <w:r>
        <w:rPr>
          <w:rFonts w:ascii="Times New Roman" w:hAnsi="Times New Roman" w:cs="Times New Roman"/>
          <w:sz w:val="24"/>
        </w:rPr>
        <w:br w:type="page"/>
      </w:r>
    </w:p>
    <w:p w:rsidR="00AB73EE" w:rsidRPr="00AB73EE" w:rsidRDefault="00AB73EE" w:rsidP="00BC17FF">
      <w:pPr>
        <w:spacing w:line="480" w:lineRule="auto"/>
        <w:jc w:val="center"/>
        <w:rPr>
          <w:rFonts w:ascii="Times New Roman" w:hAnsi="Times New Roman" w:cs="Times New Roman"/>
          <w:b/>
          <w:sz w:val="24"/>
        </w:rPr>
      </w:pPr>
      <w:r w:rsidRPr="00AB73EE">
        <w:rPr>
          <w:rFonts w:ascii="Times New Roman" w:hAnsi="Times New Roman" w:cs="Times New Roman"/>
          <w:b/>
          <w:sz w:val="24"/>
        </w:rPr>
        <w:lastRenderedPageBreak/>
        <w:t>Question 1</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w:t>
      </w:r>
      <w:r>
        <w:rPr>
          <w:rFonts w:ascii="Times New Roman" w:hAnsi="Times New Roman" w:cs="Times New Roman"/>
          <w:sz w:val="24"/>
        </w:rPr>
        <w:t xml:space="preserve">         </w:t>
      </w:r>
      <w:r w:rsidRPr="00AB73EE">
        <w:rPr>
          <w:rFonts w:ascii="Times New Roman" w:hAnsi="Times New Roman" w:cs="Times New Roman"/>
          <w:sz w:val="24"/>
        </w:rPr>
        <w:t>I am a practicing social worker in the field of addictions and withdrawal therapy. My work is to help people who are recovering from addiction and who may be experiencing severe withdrawal symptoms. My job starts with identifying the problem with the client. I interview my clients to get a hint of their historical background, how they started using the drug, the effects the drug has had on them over time, the challenges of trying to stop using it among others.</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After getting this information, I proceed to assess how deeply rooted the problem is. This process could be by observing the body of the patient for example for a smoker the back part of the index and second finger is black due to the soot. I can establish the extent to which the patient is affected by the usage of the drug.</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After the assessment, I get to conduct a diagnosis of the problem which involves making sense out of the evaluation to identify the precise problem. After establishing all these, I start seeking a treatment plan. I have to engage the client to understand his or her personality and attitudes towards the suggested procedure. The program could be guidance and counseling or use of certain medicines or both. </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I go ahead to execute the suggested treatment plan on the patient. With time, I keep checking the progress of the program to know if it is indeed working or not. If not, then I may be forced to use a different plan.</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w:t>
      </w:r>
    </w:p>
    <w:p w:rsidR="00AB73EE" w:rsidRPr="00AB73EE" w:rsidRDefault="00AB73EE" w:rsidP="00AB73EE">
      <w:pPr>
        <w:spacing w:line="480" w:lineRule="auto"/>
        <w:rPr>
          <w:rFonts w:ascii="Times New Roman" w:hAnsi="Times New Roman" w:cs="Times New Roman"/>
          <w:sz w:val="24"/>
        </w:rPr>
      </w:pPr>
    </w:p>
    <w:p w:rsidR="00AB73EE" w:rsidRPr="00AB73EE" w:rsidRDefault="00AB73EE" w:rsidP="00AB73EE">
      <w:pPr>
        <w:spacing w:line="480" w:lineRule="auto"/>
        <w:rPr>
          <w:rFonts w:ascii="Times New Roman" w:hAnsi="Times New Roman" w:cs="Times New Roman"/>
          <w:sz w:val="24"/>
        </w:rPr>
      </w:pPr>
    </w:p>
    <w:p w:rsidR="00AB73EE" w:rsidRDefault="00AB73EE" w:rsidP="00BC17FF">
      <w:pPr>
        <w:spacing w:line="480" w:lineRule="auto"/>
        <w:jc w:val="center"/>
        <w:rPr>
          <w:rFonts w:ascii="Times New Roman" w:hAnsi="Times New Roman" w:cs="Times New Roman"/>
          <w:b/>
          <w:sz w:val="24"/>
        </w:rPr>
      </w:pPr>
      <w:r>
        <w:rPr>
          <w:rFonts w:ascii="Times New Roman" w:hAnsi="Times New Roman" w:cs="Times New Roman"/>
          <w:b/>
          <w:sz w:val="24"/>
        </w:rPr>
        <w:lastRenderedPageBreak/>
        <w:t>Question 2</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w:t>
      </w:r>
      <w:r w:rsidR="00946828">
        <w:rPr>
          <w:rFonts w:ascii="Times New Roman" w:hAnsi="Times New Roman" w:cs="Times New Roman"/>
          <w:sz w:val="24"/>
        </w:rPr>
        <w:t xml:space="preserve">         </w:t>
      </w:r>
      <w:r w:rsidRPr="00AB73EE">
        <w:rPr>
          <w:rFonts w:ascii="Times New Roman" w:hAnsi="Times New Roman" w:cs="Times New Roman"/>
          <w:sz w:val="24"/>
        </w:rPr>
        <w:t>It is always a joy to serve as a social worker especially when dealing with drug</w:t>
      </w:r>
      <w:r w:rsidR="00D3064D">
        <w:rPr>
          <w:rFonts w:ascii="Times New Roman" w:hAnsi="Times New Roman" w:cs="Times New Roman"/>
          <w:sz w:val="24"/>
        </w:rPr>
        <w:t>s</w:t>
      </w:r>
      <w:bookmarkStart w:id="0" w:name="_GoBack"/>
      <w:bookmarkEnd w:id="0"/>
      <w:r w:rsidRPr="00AB73EE">
        <w:rPr>
          <w:rFonts w:ascii="Times New Roman" w:hAnsi="Times New Roman" w:cs="Times New Roman"/>
          <w:sz w:val="24"/>
        </w:rPr>
        <w:t xml:space="preserve"> and substance-related issues.  One gets a chance to interact with persons from different walks of life. As a social worker in this sector, I must strictly follow the outlined steps in the procedure of this practice.</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The first step is engaging the client in a question and answer interview session to derive relevant information about him or her. This information helps in understanding the client better. During the interview, I can lay the foundation for an interactive relation between my client and me. In this mood, I can get the most information about them, and I can know the source of the pro</w:t>
      </w:r>
      <w:r>
        <w:rPr>
          <w:rFonts w:ascii="Times New Roman" w:hAnsi="Times New Roman" w:cs="Times New Roman"/>
          <w:sz w:val="24"/>
        </w:rPr>
        <w:t>blem and the extent to which</w:t>
      </w:r>
      <w:r w:rsidRPr="00AB73EE">
        <w:rPr>
          <w:rFonts w:ascii="Times New Roman" w:hAnsi="Times New Roman" w:cs="Times New Roman"/>
          <w:sz w:val="24"/>
        </w:rPr>
        <w:t xml:space="preserve"> it affects the client. After the assessment of the situation, I carefully carry out an analysis of the gathered information so as to come up with a diagnosis report. The diagnosis usually guides me in identifying the method of treatment whose choice is dependent on the client's approval.  </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Working closely with the patient has always been the secret to keeping them happy. The happier they are, the quicker they heal.</w:t>
      </w:r>
      <w:r w:rsidR="00946828" w:rsidRPr="00946828">
        <w:rPr>
          <w:rFonts w:ascii="Arial" w:hAnsi="Arial" w:cs="Arial"/>
          <w:color w:val="222222"/>
          <w:sz w:val="20"/>
          <w:szCs w:val="20"/>
          <w:shd w:val="clear" w:color="auto" w:fill="FFFFFF"/>
        </w:rPr>
        <w:t xml:space="preserve"> </w:t>
      </w:r>
      <w:r w:rsidR="00946828">
        <w:rPr>
          <w:rFonts w:ascii="Arial" w:hAnsi="Arial" w:cs="Arial"/>
          <w:color w:val="222222"/>
          <w:sz w:val="20"/>
          <w:szCs w:val="20"/>
          <w:shd w:val="clear" w:color="auto" w:fill="FFFFFF"/>
        </w:rPr>
        <w:t>McKay, J. R. (2017)</w:t>
      </w:r>
      <w:r w:rsidR="00946828" w:rsidRPr="00946828">
        <w:rPr>
          <w:rFonts w:ascii="Arial" w:hAnsi="Arial" w:cs="Arial"/>
          <w:color w:val="222222"/>
          <w:sz w:val="20"/>
          <w:szCs w:val="20"/>
          <w:shd w:val="clear" w:color="auto" w:fill="FFFFFF"/>
        </w:rPr>
        <w:t xml:space="preserve"> </w:t>
      </w:r>
      <w:r w:rsidRPr="00AB73EE">
        <w:rPr>
          <w:rFonts w:ascii="Times New Roman" w:hAnsi="Times New Roman" w:cs="Times New Roman"/>
          <w:sz w:val="24"/>
        </w:rPr>
        <w:t>After identifying the most favorable treatment plan, the implementation begins. I maintain close contact with the client during the treatment period as I assess the effectiveness of the plan.</w:t>
      </w:r>
    </w:p>
    <w:p w:rsidR="00AB73EE" w:rsidRDefault="00AB73EE" w:rsidP="00BC17FF">
      <w:pPr>
        <w:spacing w:line="480" w:lineRule="auto"/>
        <w:jc w:val="center"/>
        <w:rPr>
          <w:rFonts w:ascii="Times New Roman" w:hAnsi="Times New Roman" w:cs="Times New Roman"/>
          <w:b/>
          <w:sz w:val="24"/>
        </w:rPr>
      </w:pPr>
      <w:r>
        <w:rPr>
          <w:rFonts w:ascii="Times New Roman" w:hAnsi="Times New Roman" w:cs="Times New Roman"/>
          <w:b/>
          <w:sz w:val="24"/>
        </w:rPr>
        <w:t>Comparison</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From the two forms of the record above, the self-reported one is more appealing to the readers because it enhances the personal experiences of the author from his perspective. The reader can visualize the images of all events as explained, unlike the other strategy whose explanation is vague.</w:t>
      </w:r>
    </w:p>
    <w:p w:rsidR="00AB73EE" w:rsidRPr="00AB73EE" w:rsidRDefault="00946828" w:rsidP="00BC17FF">
      <w:pPr>
        <w:spacing w:line="480" w:lineRule="auto"/>
        <w:jc w:val="center"/>
        <w:rPr>
          <w:rFonts w:ascii="Times New Roman" w:hAnsi="Times New Roman" w:cs="Times New Roman"/>
          <w:b/>
          <w:sz w:val="24"/>
        </w:rPr>
      </w:pPr>
      <w:r>
        <w:rPr>
          <w:rFonts w:ascii="Times New Roman" w:hAnsi="Times New Roman" w:cs="Times New Roman"/>
          <w:b/>
          <w:sz w:val="24"/>
        </w:rPr>
        <w:lastRenderedPageBreak/>
        <w:t>Part</w:t>
      </w:r>
      <w:r w:rsidR="00AB73EE">
        <w:rPr>
          <w:rFonts w:ascii="Times New Roman" w:hAnsi="Times New Roman" w:cs="Times New Roman"/>
          <w:b/>
          <w:sz w:val="24"/>
        </w:rPr>
        <w:t xml:space="preserve"> 2</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There are many avenues of delivering social work</w:t>
      </w:r>
      <w:r w:rsidR="00946828" w:rsidRPr="00946828">
        <w:rPr>
          <w:rFonts w:ascii="Arial" w:hAnsi="Arial" w:cs="Arial"/>
          <w:color w:val="222222"/>
          <w:sz w:val="20"/>
          <w:szCs w:val="20"/>
          <w:shd w:val="clear" w:color="auto" w:fill="FFFFFF"/>
        </w:rPr>
        <w:t xml:space="preserve"> </w:t>
      </w:r>
      <w:r w:rsidR="00946828">
        <w:rPr>
          <w:rFonts w:ascii="Arial" w:hAnsi="Arial" w:cs="Arial"/>
          <w:color w:val="222222"/>
          <w:sz w:val="20"/>
          <w:szCs w:val="20"/>
          <w:shd w:val="clear" w:color="auto" w:fill="FFFFFF"/>
        </w:rPr>
        <w:t>Thompson, N. (2015). </w:t>
      </w:r>
      <w:r w:rsidRPr="00AB73EE">
        <w:rPr>
          <w:rFonts w:ascii="Times New Roman" w:hAnsi="Times New Roman" w:cs="Times New Roman"/>
          <w:sz w:val="24"/>
        </w:rPr>
        <w:t>. The channels may include service to the aged, physically disabled, reforming drug addicts among other vulnerable groups. The social workers must identify the area in which they can deliver the best of their services and achieve maximum potential. Once she or he selects a specific path, then they need to be fully aware of the rules and procedures of the practice and follow them strictly.</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For instance, for a social worker that deals with addiction, they have to follow the pattern of gathering information from the client. </w:t>
      </w:r>
    </w:p>
    <w:p w:rsidR="00AB73EE" w:rsidRPr="00AB73EE"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They assess the information and establish a diagnosis report. These social workers have to engage the client in identifying the problem and the possible solutions to it, trying out the suggested solutions and evaluating whether the proposed solutions are working on the client. It is the social worker's responsibility to make a follow up on the Impact of the treatment procedures on the client.</w:t>
      </w:r>
    </w:p>
    <w:p w:rsidR="00B7428B" w:rsidRPr="00ED190A" w:rsidRDefault="00AB73EE" w:rsidP="00AB73EE">
      <w:pPr>
        <w:spacing w:line="480" w:lineRule="auto"/>
        <w:rPr>
          <w:rFonts w:ascii="Times New Roman" w:hAnsi="Times New Roman" w:cs="Times New Roman"/>
          <w:sz w:val="24"/>
        </w:rPr>
      </w:pPr>
      <w:r w:rsidRPr="00AB73EE">
        <w:rPr>
          <w:rFonts w:ascii="Times New Roman" w:hAnsi="Times New Roman" w:cs="Times New Roman"/>
          <w:sz w:val="24"/>
        </w:rPr>
        <w:t xml:space="preserve">       The best way of gathering information is by engaging the client in a question and answer interview to ensure that the client gets only required information. After the assessment, there is an evaluation activity that produces the diagnosis report. The report helps establish the actual problem and its possible treatments. The social worker further seeks consent from the client on the treatment plan to be used and eventually tries it out on the patient. In the treatment process, the social worker can gauge a patient's progress and the effectiveness of the treatment plan. A treatment plan that does not produce the desired results has to be replaced by another.</w:t>
      </w:r>
      <w:r w:rsidR="00ED190A" w:rsidRPr="00ED190A">
        <w:rPr>
          <w:rFonts w:ascii="Times New Roman" w:hAnsi="Times New Roman" w:cs="Times New Roman"/>
          <w:sz w:val="24"/>
        </w:rPr>
        <w:t xml:space="preserve"> </w:t>
      </w:r>
    </w:p>
    <w:p w:rsidR="00BB4427" w:rsidRDefault="00BB4427" w:rsidP="00ED190A">
      <w:pPr>
        <w:spacing w:line="480" w:lineRule="auto"/>
        <w:rPr>
          <w:rFonts w:ascii="Times New Roman" w:hAnsi="Times New Roman" w:cs="Times New Roman"/>
          <w:sz w:val="24"/>
        </w:rPr>
      </w:pPr>
    </w:p>
    <w:p w:rsidR="00AB73EE" w:rsidRPr="00567253" w:rsidRDefault="00AB73EE" w:rsidP="000E1EDE">
      <w:pPr>
        <w:spacing w:line="480" w:lineRule="auto"/>
        <w:jc w:val="center"/>
        <w:rPr>
          <w:rFonts w:ascii="Times New Roman" w:hAnsi="Times New Roman" w:cs="Times New Roman"/>
          <w:sz w:val="24"/>
        </w:rPr>
      </w:pPr>
      <w:r w:rsidRPr="00567253">
        <w:rPr>
          <w:rFonts w:ascii="Times New Roman" w:hAnsi="Times New Roman" w:cs="Times New Roman"/>
          <w:sz w:val="24"/>
        </w:rPr>
        <w:lastRenderedPageBreak/>
        <w:t>References</w:t>
      </w:r>
    </w:p>
    <w:p w:rsidR="00567253" w:rsidRPr="00567253" w:rsidRDefault="00567253" w:rsidP="00567253">
      <w:pPr>
        <w:spacing w:line="480" w:lineRule="auto"/>
        <w:ind w:left="720" w:hanging="720"/>
        <w:rPr>
          <w:rFonts w:ascii="Times New Roman" w:hAnsi="Times New Roman" w:cs="Times New Roman"/>
          <w:sz w:val="24"/>
          <w:szCs w:val="24"/>
        </w:rPr>
      </w:pPr>
      <w:r w:rsidRPr="00567253">
        <w:rPr>
          <w:rFonts w:ascii="Times New Roman" w:hAnsi="Times New Roman" w:cs="Times New Roman"/>
          <w:color w:val="222222"/>
          <w:sz w:val="24"/>
          <w:szCs w:val="24"/>
          <w:shd w:val="clear" w:color="auto" w:fill="FFFFFF"/>
        </w:rPr>
        <w:t>McKay, J. R. (2017). Making the hard work of recovery more attractive for those with substance use disorders. </w:t>
      </w:r>
      <w:r w:rsidRPr="00567253">
        <w:rPr>
          <w:rFonts w:ascii="Times New Roman" w:hAnsi="Times New Roman" w:cs="Times New Roman"/>
          <w:i/>
          <w:iCs/>
          <w:color w:val="222222"/>
          <w:sz w:val="24"/>
          <w:szCs w:val="24"/>
          <w:shd w:val="clear" w:color="auto" w:fill="FFFFFF"/>
        </w:rPr>
        <w:t>Addiction</w:t>
      </w:r>
      <w:r w:rsidRPr="00567253">
        <w:rPr>
          <w:rFonts w:ascii="Times New Roman" w:hAnsi="Times New Roman" w:cs="Times New Roman"/>
          <w:color w:val="222222"/>
          <w:sz w:val="24"/>
          <w:szCs w:val="24"/>
          <w:shd w:val="clear" w:color="auto" w:fill="FFFFFF"/>
        </w:rPr>
        <w:t>, </w:t>
      </w:r>
      <w:r w:rsidRPr="00567253">
        <w:rPr>
          <w:rFonts w:ascii="Times New Roman" w:hAnsi="Times New Roman" w:cs="Times New Roman"/>
          <w:i/>
          <w:iCs/>
          <w:color w:val="222222"/>
          <w:sz w:val="24"/>
          <w:szCs w:val="24"/>
          <w:shd w:val="clear" w:color="auto" w:fill="FFFFFF"/>
        </w:rPr>
        <w:t>112</w:t>
      </w:r>
      <w:r w:rsidRPr="00567253">
        <w:rPr>
          <w:rFonts w:ascii="Times New Roman" w:hAnsi="Times New Roman" w:cs="Times New Roman"/>
          <w:color w:val="222222"/>
          <w:sz w:val="24"/>
          <w:szCs w:val="24"/>
          <w:shd w:val="clear" w:color="auto" w:fill="FFFFFF"/>
        </w:rPr>
        <w:t>(5), 751-757.</w:t>
      </w:r>
    </w:p>
    <w:p w:rsidR="00567253" w:rsidRPr="00567253" w:rsidRDefault="00567253" w:rsidP="00567253">
      <w:pPr>
        <w:spacing w:line="480" w:lineRule="auto"/>
        <w:ind w:left="720" w:hanging="720"/>
        <w:rPr>
          <w:rFonts w:ascii="Times New Roman" w:hAnsi="Times New Roman" w:cs="Times New Roman"/>
          <w:color w:val="222222"/>
          <w:sz w:val="24"/>
          <w:szCs w:val="24"/>
          <w:shd w:val="clear" w:color="auto" w:fill="FFFFFF"/>
        </w:rPr>
      </w:pPr>
      <w:r w:rsidRPr="00567253">
        <w:rPr>
          <w:rFonts w:ascii="Times New Roman" w:hAnsi="Times New Roman" w:cs="Times New Roman"/>
          <w:color w:val="222222"/>
          <w:sz w:val="24"/>
          <w:szCs w:val="24"/>
          <w:shd w:val="clear" w:color="auto" w:fill="FFFFFF"/>
        </w:rPr>
        <w:t>Thompson, N. (2015). </w:t>
      </w:r>
      <w:r w:rsidRPr="00567253">
        <w:rPr>
          <w:rFonts w:ascii="Times New Roman" w:hAnsi="Times New Roman" w:cs="Times New Roman"/>
          <w:i/>
          <w:iCs/>
          <w:color w:val="222222"/>
          <w:sz w:val="24"/>
          <w:szCs w:val="24"/>
          <w:shd w:val="clear" w:color="auto" w:fill="FFFFFF"/>
        </w:rPr>
        <w:t>Understanding social work: Preparing for practice</w:t>
      </w:r>
      <w:r w:rsidRPr="00567253">
        <w:rPr>
          <w:rFonts w:ascii="Times New Roman" w:hAnsi="Times New Roman" w:cs="Times New Roman"/>
          <w:color w:val="222222"/>
          <w:sz w:val="24"/>
          <w:szCs w:val="24"/>
          <w:shd w:val="clear" w:color="auto" w:fill="FFFFFF"/>
        </w:rPr>
        <w:t>. Palgrave Macmillan.</w:t>
      </w:r>
    </w:p>
    <w:sectPr w:rsidR="00567253" w:rsidRPr="00567253" w:rsidSect="00AB73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5B6" w:rsidRDefault="004C05B6" w:rsidP="00AB73EE">
      <w:pPr>
        <w:spacing w:after="0" w:line="240" w:lineRule="auto"/>
      </w:pPr>
      <w:r>
        <w:separator/>
      </w:r>
    </w:p>
  </w:endnote>
  <w:endnote w:type="continuationSeparator" w:id="0">
    <w:p w:rsidR="004C05B6" w:rsidRDefault="004C05B6" w:rsidP="00AB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5B6" w:rsidRDefault="004C05B6" w:rsidP="00AB73EE">
      <w:pPr>
        <w:spacing w:after="0" w:line="240" w:lineRule="auto"/>
      </w:pPr>
      <w:r>
        <w:separator/>
      </w:r>
    </w:p>
  </w:footnote>
  <w:footnote w:type="continuationSeparator" w:id="0">
    <w:p w:rsidR="004C05B6" w:rsidRDefault="004C05B6" w:rsidP="00AB73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253" w:rsidRPr="00567253" w:rsidRDefault="00567253">
    <w:pPr>
      <w:pStyle w:val="Header"/>
      <w:jc w:val="right"/>
      <w:rPr>
        <w:rFonts w:ascii="Times New Roman" w:hAnsi="Times New Roman" w:cs="Times New Roman"/>
        <w:sz w:val="24"/>
        <w:szCs w:val="24"/>
      </w:rPr>
    </w:pPr>
    <w:r w:rsidRPr="00567253">
      <w:rPr>
        <w:rFonts w:ascii="Times New Roman" w:hAnsi="Times New Roman" w:cs="Times New Roman"/>
        <w:sz w:val="24"/>
        <w:szCs w:val="24"/>
      </w:rPr>
      <w:t>SOCIAL ACTIVITY</w:t>
    </w:r>
    <w:r>
      <w:rPr>
        <w:rFonts w:ascii="Times New Roman" w:hAnsi="Times New Roman" w:cs="Times New Roman"/>
        <w:sz w:val="24"/>
        <w:szCs w:val="24"/>
      </w:rPr>
      <w:t xml:space="preserve">                                                                                                               </w:t>
    </w:r>
    <w:r w:rsidRPr="00567253">
      <w:rPr>
        <w:rFonts w:ascii="Times New Roman" w:hAnsi="Times New Roman" w:cs="Times New Roman"/>
        <w:sz w:val="24"/>
        <w:szCs w:val="24"/>
      </w:rPr>
      <w:t xml:space="preserve"> </w:t>
    </w:r>
    <w:sdt>
      <w:sdtPr>
        <w:rPr>
          <w:rFonts w:ascii="Times New Roman" w:hAnsi="Times New Roman" w:cs="Times New Roman"/>
          <w:sz w:val="24"/>
          <w:szCs w:val="24"/>
        </w:rPr>
        <w:id w:val="-603568813"/>
        <w:docPartObj>
          <w:docPartGallery w:val="Page Numbers (Top of Page)"/>
          <w:docPartUnique/>
        </w:docPartObj>
      </w:sdtPr>
      <w:sdtEndPr>
        <w:rPr>
          <w:noProof/>
        </w:rPr>
      </w:sdtEndPr>
      <w:sdtContent>
        <w:r w:rsidRPr="00567253">
          <w:rPr>
            <w:rFonts w:ascii="Times New Roman" w:hAnsi="Times New Roman" w:cs="Times New Roman"/>
            <w:sz w:val="24"/>
            <w:szCs w:val="24"/>
          </w:rPr>
          <w:fldChar w:fldCharType="begin"/>
        </w:r>
        <w:r w:rsidRPr="00567253">
          <w:rPr>
            <w:rFonts w:ascii="Times New Roman" w:hAnsi="Times New Roman" w:cs="Times New Roman"/>
            <w:sz w:val="24"/>
            <w:szCs w:val="24"/>
          </w:rPr>
          <w:instrText xml:space="preserve"> PAGE   \* MERGEFORMAT </w:instrText>
        </w:r>
        <w:r w:rsidRPr="00567253">
          <w:rPr>
            <w:rFonts w:ascii="Times New Roman" w:hAnsi="Times New Roman" w:cs="Times New Roman"/>
            <w:sz w:val="24"/>
            <w:szCs w:val="24"/>
          </w:rPr>
          <w:fldChar w:fldCharType="separate"/>
        </w:r>
        <w:r w:rsidR="00D3064D">
          <w:rPr>
            <w:rFonts w:ascii="Times New Roman" w:hAnsi="Times New Roman" w:cs="Times New Roman"/>
            <w:noProof/>
            <w:sz w:val="24"/>
            <w:szCs w:val="24"/>
          </w:rPr>
          <w:t>5</w:t>
        </w:r>
        <w:r w:rsidRPr="00567253">
          <w:rPr>
            <w:rFonts w:ascii="Times New Roman" w:hAnsi="Times New Roman" w:cs="Times New Roman"/>
            <w:noProof/>
            <w:sz w:val="24"/>
            <w:szCs w:val="24"/>
          </w:rPr>
          <w:fldChar w:fldCharType="end"/>
        </w:r>
      </w:sdtContent>
    </w:sdt>
  </w:p>
  <w:p w:rsidR="00AB73EE" w:rsidRDefault="00AB73EE">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253" w:rsidRPr="00567253" w:rsidRDefault="00567253" w:rsidP="00567253">
    <w:pPr>
      <w:pStyle w:val="Header"/>
      <w:rPr>
        <w:rFonts w:ascii="Times New Roman" w:hAnsi="Times New Roman" w:cs="Times New Roman"/>
        <w:sz w:val="24"/>
        <w:szCs w:val="24"/>
      </w:rPr>
    </w:pPr>
    <w:r w:rsidRPr="00567253">
      <w:rPr>
        <w:rFonts w:ascii="Times New Roman" w:hAnsi="Times New Roman" w:cs="Times New Roman"/>
        <w:sz w:val="24"/>
        <w:szCs w:val="24"/>
      </w:rPr>
      <w:t>Running Head: SOCIAL ACTIVITY</w:t>
    </w:r>
    <w:r w:rsidRPr="00567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7253">
      <w:rPr>
        <w:rFonts w:ascii="Times New Roman" w:hAnsi="Times New Roman" w:cs="Times New Roman"/>
        <w:sz w:val="24"/>
        <w:szCs w:val="24"/>
      </w:rPr>
      <w:t xml:space="preserve">     </w:t>
    </w:r>
    <w:sdt>
      <w:sdtPr>
        <w:rPr>
          <w:rFonts w:ascii="Times New Roman" w:hAnsi="Times New Roman" w:cs="Times New Roman"/>
          <w:sz w:val="24"/>
          <w:szCs w:val="24"/>
        </w:rPr>
        <w:id w:val="347530027"/>
        <w:docPartObj>
          <w:docPartGallery w:val="Page Numbers (Top of Page)"/>
          <w:docPartUnique/>
        </w:docPartObj>
      </w:sdtPr>
      <w:sdtEndPr>
        <w:rPr>
          <w:noProof/>
        </w:rPr>
      </w:sdtEndPr>
      <w:sdtContent>
        <w:r w:rsidRPr="00567253">
          <w:rPr>
            <w:rFonts w:ascii="Times New Roman" w:hAnsi="Times New Roman" w:cs="Times New Roman"/>
            <w:sz w:val="24"/>
            <w:szCs w:val="24"/>
          </w:rPr>
          <w:fldChar w:fldCharType="begin"/>
        </w:r>
        <w:r w:rsidRPr="00567253">
          <w:rPr>
            <w:rFonts w:ascii="Times New Roman" w:hAnsi="Times New Roman" w:cs="Times New Roman"/>
            <w:sz w:val="24"/>
            <w:szCs w:val="24"/>
          </w:rPr>
          <w:instrText xml:space="preserve"> PAGE   \* MERGEFORMAT </w:instrText>
        </w:r>
        <w:r w:rsidRPr="00567253">
          <w:rPr>
            <w:rFonts w:ascii="Times New Roman" w:hAnsi="Times New Roman" w:cs="Times New Roman"/>
            <w:sz w:val="24"/>
            <w:szCs w:val="24"/>
          </w:rPr>
          <w:fldChar w:fldCharType="separate"/>
        </w:r>
        <w:r w:rsidR="00BC17FF">
          <w:rPr>
            <w:rFonts w:ascii="Times New Roman" w:hAnsi="Times New Roman" w:cs="Times New Roman"/>
            <w:noProof/>
            <w:sz w:val="24"/>
            <w:szCs w:val="24"/>
          </w:rPr>
          <w:t>1</w:t>
        </w:r>
        <w:r w:rsidRPr="00567253">
          <w:rPr>
            <w:rFonts w:ascii="Times New Roman" w:hAnsi="Times New Roman" w:cs="Times New Roman"/>
            <w:noProof/>
            <w:sz w:val="24"/>
            <w:szCs w:val="24"/>
          </w:rPr>
          <w:fldChar w:fldCharType="end"/>
        </w:r>
      </w:sdtContent>
    </w:sdt>
  </w:p>
  <w:p w:rsidR="00AB73EE" w:rsidRDefault="00AB73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550"/>
    <w:rsid w:val="000A5D45"/>
    <w:rsid w:val="000E1EDE"/>
    <w:rsid w:val="000E796E"/>
    <w:rsid w:val="00304550"/>
    <w:rsid w:val="00473AC8"/>
    <w:rsid w:val="004C05B6"/>
    <w:rsid w:val="00567253"/>
    <w:rsid w:val="00607D35"/>
    <w:rsid w:val="007159B9"/>
    <w:rsid w:val="00877286"/>
    <w:rsid w:val="00946828"/>
    <w:rsid w:val="00A165E9"/>
    <w:rsid w:val="00A22218"/>
    <w:rsid w:val="00AB73EE"/>
    <w:rsid w:val="00B7428B"/>
    <w:rsid w:val="00BB4427"/>
    <w:rsid w:val="00BC17FF"/>
    <w:rsid w:val="00D3064D"/>
    <w:rsid w:val="00DF5856"/>
    <w:rsid w:val="00EB38BA"/>
    <w:rsid w:val="00ED190A"/>
    <w:rsid w:val="00F94137"/>
    <w:rsid w:val="00FB0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E04839-954C-44C0-A5D8-3ACCB683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EE"/>
  </w:style>
  <w:style w:type="paragraph" w:styleId="Footer">
    <w:name w:val="footer"/>
    <w:basedOn w:val="Normal"/>
    <w:link w:val="FooterChar"/>
    <w:uiPriority w:val="99"/>
    <w:unhideWhenUsed/>
    <w:rsid w:val="00AB7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5</cp:revision>
  <dcterms:created xsi:type="dcterms:W3CDTF">2018-02-27T23:24:00Z</dcterms:created>
  <dcterms:modified xsi:type="dcterms:W3CDTF">2018-02-27T23:41:00Z</dcterms:modified>
</cp:coreProperties>
</file>